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7FAB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  <w:r w:rsidRPr="00AD35BC">
        <w:rPr>
          <w:b/>
          <w:szCs w:val="24"/>
          <w:lang w:val="pl-PL" w:eastAsia="en-US"/>
        </w:rPr>
        <w:t>PRILOG 5.</w:t>
      </w:r>
    </w:p>
    <w:p w14:paraId="3ECD89B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E289C46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7001A20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49F6F84B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2A037B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7785C1CA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168549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7A815E5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500D591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B1FC2C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7C7F92E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45335626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5D7CCC7D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17BDCBB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73C684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1378FB8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356496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404BBD3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34A64F3B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B3A4E0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36CFE98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  <w:r w:rsidRPr="00AD35BC">
        <w:rPr>
          <w:b/>
          <w:sz w:val="32"/>
          <w:szCs w:val="32"/>
          <w:lang w:val="pl-PL" w:eastAsia="en-US"/>
        </w:rPr>
        <w:t>TROŠKOVNIK</w:t>
      </w:r>
    </w:p>
    <w:p w14:paraId="613E1C6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26D3B49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22C4E326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764AE2CC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1EB9C9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6E2A5F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005EA8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E02B87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796BD0B9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833303C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1ECE3E59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93A99EC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082FD86A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2E8E20A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1D870E0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131928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45CE640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19DF9851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1E30B0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E2A0C50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5E2748EE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center"/>
        <w:textAlignment w:val="auto"/>
        <w:rPr>
          <w:b/>
          <w:sz w:val="18"/>
          <w:szCs w:val="18"/>
          <w:lang w:eastAsia="en-US"/>
        </w:rPr>
      </w:pPr>
    </w:p>
    <w:p w14:paraId="2425B3A5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center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t xml:space="preserve">TROŠKOVNIK </w:t>
      </w:r>
    </w:p>
    <w:p w14:paraId="55698AF8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center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lastRenderedPageBreak/>
        <w:t>TEHNIČKA SPECIFIKACIJA – RAZNE ZDRAVSTVENE USLUGE – SISTEMATSKI PREGLED ZA DJELATNIKE HRVATSKE AKADEMIJE ZNANOSTI I UMJETNOSTI</w:t>
      </w:r>
    </w:p>
    <w:p w14:paraId="4D05379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40"/>
        <w:gridCol w:w="1438"/>
        <w:gridCol w:w="824"/>
        <w:gridCol w:w="1576"/>
        <w:gridCol w:w="1178"/>
      </w:tblGrid>
      <w:tr w:rsidR="00ED1E4F" w:rsidRPr="00AD35BC" w14:paraId="330474DD" w14:textId="77777777" w:rsidTr="00457C1F">
        <w:trPr>
          <w:trHeight w:val="402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5C3374F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bottom w:val="single" w:sz="4" w:space="0" w:color="auto"/>
              <w:right w:val="nil"/>
            </w:tcBorders>
          </w:tcPr>
          <w:p w14:paraId="3D1B66B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Sistematski pregled za žene preko 40 godina  </w:t>
            </w: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5F40A11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</w:tcPr>
          <w:p w14:paraId="4D71FAE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</w:tcPr>
          <w:p w14:paraId="28B3453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0072110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0AEB81DC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4D04200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proofErr w:type="spellStart"/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</w:tcBorders>
          </w:tcPr>
          <w:p w14:paraId="324D4E1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5AB9006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0652210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7CAC63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92210C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5C3DD8FE" w14:textId="77777777" w:rsidTr="00457C1F">
        <w:tc>
          <w:tcPr>
            <w:tcW w:w="810" w:type="dxa"/>
          </w:tcPr>
          <w:p w14:paraId="07E1924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9" w:type="dxa"/>
          </w:tcPr>
          <w:p w14:paraId="73B5F1A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 xml:space="preserve">Laboratorijske pretrage: SE, KKS, GUK,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trigliceridi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, bilirubin, kreatinin, Fe, Kolesterol, HDL -kolesterol, LDL – kolesterol, AST, ALT, GGT,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urati</w:t>
            </w:r>
            <w:proofErr w:type="spellEnd"/>
          </w:p>
        </w:tc>
        <w:tc>
          <w:tcPr>
            <w:tcW w:w="1473" w:type="dxa"/>
          </w:tcPr>
          <w:p w14:paraId="26048C8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178FF0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0807A08E" w14:textId="6B899E79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613" w:type="dxa"/>
          </w:tcPr>
          <w:p w14:paraId="27A70CF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EA99EC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30DE21C" w14:textId="77777777" w:rsidTr="00457C1F">
        <w:tc>
          <w:tcPr>
            <w:tcW w:w="810" w:type="dxa"/>
          </w:tcPr>
          <w:p w14:paraId="4BBA5CC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9" w:type="dxa"/>
          </w:tcPr>
          <w:p w14:paraId="4786AD6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3" w:type="dxa"/>
          </w:tcPr>
          <w:p w14:paraId="14B6A06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D348FC5" w14:textId="78FA54A1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613" w:type="dxa"/>
          </w:tcPr>
          <w:p w14:paraId="247C582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514F877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85BEC56" w14:textId="77777777" w:rsidTr="00457C1F">
        <w:tc>
          <w:tcPr>
            <w:tcW w:w="810" w:type="dxa"/>
          </w:tcPr>
          <w:p w14:paraId="76A8373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9" w:type="dxa"/>
          </w:tcPr>
          <w:p w14:paraId="2E5C351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</w:t>
            </w:r>
          </w:p>
        </w:tc>
        <w:tc>
          <w:tcPr>
            <w:tcW w:w="1473" w:type="dxa"/>
          </w:tcPr>
          <w:p w14:paraId="226D9F0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627AAA0E" w14:textId="2CDC729F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613" w:type="dxa"/>
          </w:tcPr>
          <w:p w14:paraId="16DAC51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1C89DD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0B8EB2A" w14:textId="77777777" w:rsidTr="00457C1F">
        <w:tc>
          <w:tcPr>
            <w:tcW w:w="810" w:type="dxa"/>
          </w:tcPr>
          <w:p w14:paraId="2986980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9" w:type="dxa"/>
          </w:tcPr>
          <w:p w14:paraId="2B8316E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s očitovanjem</w:t>
            </w:r>
          </w:p>
        </w:tc>
        <w:tc>
          <w:tcPr>
            <w:tcW w:w="1473" w:type="dxa"/>
          </w:tcPr>
          <w:p w14:paraId="5F11F43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4ED264C1" w14:textId="5B9049A9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613" w:type="dxa"/>
          </w:tcPr>
          <w:p w14:paraId="78700F3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E0569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31D15E9" w14:textId="77777777" w:rsidTr="00457C1F">
        <w:tc>
          <w:tcPr>
            <w:tcW w:w="810" w:type="dxa"/>
          </w:tcPr>
          <w:p w14:paraId="4122705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9" w:type="dxa"/>
          </w:tcPr>
          <w:p w14:paraId="613BA6E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Mamografija ili UZV dojki</w:t>
            </w:r>
          </w:p>
        </w:tc>
        <w:tc>
          <w:tcPr>
            <w:tcW w:w="1473" w:type="dxa"/>
          </w:tcPr>
          <w:p w14:paraId="487E865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8F5A28F" w14:textId="7594E163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613" w:type="dxa"/>
          </w:tcPr>
          <w:p w14:paraId="426A1CB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BDB9C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59E13422" w14:textId="77777777" w:rsidTr="00457C1F">
        <w:tc>
          <w:tcPr>
            <w:tcW w:w="810" w:type="dxa"/>
          </w:tcPr>
          <w:p w14:paraId="7DDE66D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359" w:type="dxa"/>
          </w:tcPr>
          <w:p w14:paraId="581BD56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 xml:space="preserve">Pregled ginekologa: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transvaginalna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sonografija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 (TVS), PAPA test</w:t>
            </w:r>
          </w:p>
        </w:tc>
        <w:tc>
          <w:tcPr>
            <w:tcW w:w="1473" w:type="dxa"/>
          </w:tcPr>
          <w:p w14:paraId="3ED6394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B5FBAAC" w14:textId="1F2F2DCB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613" w:type="dxa"/>
          </w:tcPr>
          <w:p w14:paraId="6289319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43FAD1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D383273" w14:textId="77777777" w:rsidTr="00457C1F">
        <w:trPr>
          <w:trHeight w:val="56"/>
        </w:trPr>
        <w:tc>
          <w:tcPr>
            <w:tcW w:w="810" w:type="dxa"/>
            <w:tcBorders>
              <w:right w:val="single" w:sz="4" w:space="0" w:color="auto"/>
            </w:tcBorders>
          </w:tcPr>
          <w:p w14:paraId="2F99ED3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359" w:type="dxa"/>
            <w:tcBorders>
              <w:left w:val="single" w:sz="4" w:space="0" w:color="auto"/>
              <w:right w:val="single" w:sz="4" w:space="0" w:color="auto"/>
            </w:tcBorders>
          </w:tcPr>
          <w:p w14:paraId="3F2D5FC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Internistički pregled i završno mišljenje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</w:tcPr>
          <w:p w14:paraId="4ABFE2C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14:paraId="3E6BE0CF" w14:textId="671D31D6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613" w:type="dxa"/>
          </w:tcPr>
          <w:p w14:paraId="4B9C29F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10378A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39819AF8" w14:textId="77777777" w:rsidTr="00457C1F">
        <w:tc>
          <w:tcPr>
            <w:tcW w:w="810" w:type="dxa"/>
            <w:tcBorders>
              <w:right w:val="nil"/>
            </w:tcBorders>
          </w:tcPr>
          <w:p w14:paraId="2FF43DD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right w:val="nil"/>
            </w:tcBorders>
          </w:tcPr>
          <w:p w14:paraId="47F4652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  Ukupno žene preko 40 godina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05DA388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</w:tcBorders>
          </w:tcPr>
          <w:p w14:paraId="1FB864D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</w:tcPr>
          <w:p w14:paraId="00009FD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3009C8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3C22FF00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259D73D9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40"/>
        <w:gridCol w:w="1438"/>
        <w:gridCol w:w="824"/>
        <w:gridCol w:w="1576"/>
        <w:gridCol w:w="1178"/>
      </w:tblGrid>
      <w:tr w:rsidR="00ED1E4F" w:rsidRPr="00AD35BC" w14:paraId="3488B545" w14:textId="77777777" w:rsidTr="00457C1F">
        <w:trPr>
          <w:trHeight w:val="402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2472254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bottom w:val="single" w:sz="4" w:space="0" w:color="auto"/>
              <w:right w:val="nil"/>
            </w:tcBorders>
          </w:tcPr>
          <w:p w14:paraId="4A0DA9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Sistematski pregled za žene do 40 godina  </w:t>
            </w: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09380B7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</w:tcPr>
          <w:p w14:paraId="461CC6F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</w:tcPr>
          <w:p w14:paraId="59090F4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4B9BD6B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742AE2FE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7B9EF7E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proofErr w:type="spellStart"/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</w:tcBorders>
          </w:tcPr>
          <w:p w14:paraId="1C99189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3851DB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375C051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603C466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0365D1B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272C7408" w14:textId="77777777" w:rsidTr="00457C1F">
        <w:tc>
          <w:tcPr>
            <w:tcW w:w="810" w:type="dxa"/>
          </w:tcPr>
          <w:p w14:paraId="2C532D1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9" w:type="dxa"/>
          </w:tcPr>
          <w:p w14:paraId="0DF5F79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 xml:space="preserve">Laboratorijska dijagnostika: SE, KKS, GUK,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trigliceridi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, bilirubin, kreatinin, Fe, Kolesterol, HDL-kolesterol, LDL-kolesterol, AST, ALT, GGT,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urati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>,</w:t>
            </w:r>
          </w:p>
        </w:tc>
        <w:tc>
          <w:tcPr>
            <w:tcW w:w="1473" w:type="dxa"/>
          </w:tcPr>
          <w:p w14:paraId="3029329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7862AD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3127249F" w14:textId="0FA6EA52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45B4B46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07A196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8F69092" w14:textId="77777777" w:rsidTr="00457C1F">
        <w:tc>
          <w:tcPr>
            <w:tcW w:w="810" w:type="dxa"/>
          </w:tcPr>
          <w:p w14:paraId="6F6C2FE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9" w:type="dxa"/>
          </w:tcPr>
          <w:p w14:paraId="2477427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3" w:type="dxa"/>
          </w:tcPr>
          <w:p w14:paraId="0E3E491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0687D4FA" w14:textId="3A80DBBF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24021C7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000ACA1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534B879C" w14:textId="77777777" w:rsidTr="00457C1F">
        <w:tc>
          <w:tcPr>
            <w:tcW w:w="810" w:type="dxa"/>
          </w:tcPr>
          <w:p w14:paraId="6614F2D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9" w:type="dxa"/>
          </w:tcPr>
          <w:p w14:paraId="4CB4828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 (jetre, žučnog i mokraćnog mjehura, žučnih vodova, gušterače, slezene bubrega)</w:t>
            </w:r>
          </w:p>
        </w:tc>
        <w:tc>
          <w:tcPr>
            <w:tcW w:w="1473" w:type="dxa"/>
          </w:tcPr>
          <w:p w14:paraId="4401961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0BE7F103" w14:textId="48FBC7C5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5C15AE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6E17B7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138C886" w14:textId="77777777" w:rsidTr="00457C1F">
        <w:tc>
          <w:tcPr>
            <w:tcW w:w="810" w:type="dxa"/>
          </w:tcPr>
          <w:p w14:paraId="139E48A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9" w:type="dxa"/>
          </w:tcPr>
          <w:p w14:paraId="3A563ED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s očitovanjem</w:t>
            </w:r>
          </w:p>
        </w:tc>
        <w:tc>
          <w:tcPr>
            <w:tcW w:w="1473" w:type="dxa"/>
          </w:tcPr>
          <w:p w14:paraId="19B5372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581117AC" w14:textId="59CE5BE1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22C6192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24BF7D5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B91F93C" w14:textId="77777777" w:rsidTr="00457C1F">
        <w:tc>
          <w:tcPr>
            <w:tcW w:w="810" w:type="dxa"/>
          </w:tcPr>
          <w:p w14:paraId="5A71ACE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9" w:type="dxa"/>
          </w:tcPr>
          <w:p w14:paraId="5603B75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dojki</w:t>
            </w:r>
          </w:p>
        </w:tc>
        <w:tc>
          <w:tcPr>
            <w:tcW w:w="1473" w:type="dxa"/>
          </w:tcPr>
          <w:p w14:paraId="679C999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7DBDC0D2" w14:textId="616F4216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739B3F9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25E41F5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EB813E1" w14:textId="77777777" w:rsidTr="00457C1F">
        <w:tc>
          <w:tcPr>
            <w:tcW w:w="810" w:type="dxa"/>
          </w:tcPr>
          <w:p w14:paraId="6A133CF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359" w:type="dxa"/>
          </w:tcPr>
          <w:p w14:paraId="7F1715E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 xml:space="preserve">Pregled ginekologa: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transvaginalna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sonografija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 (TVS), PAPA test</w:t>
            </w:r>
          </w:p>
        </w:tc>
        <w:tc>
          <w:tcPr>
            <w:tcW w:w="1473" w:type="dxa"/>
          </w:tcPr>
          <w:p w14:paraId="33B09CB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19789869" w14:textId="76E3F014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427BA0A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1BCEFC7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23A79015" w14:textId="77777777" w:rsidTr="00457C1F">
        <w:tc>
          <w:tcPr>
            <w:tcW w:w="810" w:type="dxa"/>
            <w:tcBorders>
              <w:right w:val="single" w:sz="4" w:space="0" w:color="auto"/>
            </w:tcBorders>
          </w:tcPr>
          <w:p w14:paraId="26DF96D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359" w:type="dxa"/>
            <w:tcBorders>
              <w:left w:val="single" w:sz="4" w:space="0" w:color="auto"/>
              <w:right w:val="single" w:sz="4" w:space="0" w:color="auto"/>
            </w:tcBorders>
          </w:tcPr>
          <w:p w14:paraId="6AAAE34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Internistički pregled i završno mišljenje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</w:tcPr>
          <w:p w14:paraId="38DD78C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14:paraId="236F324D" w14:textId="5689C0AD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7BE97C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765B39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286297E4" w14:textId="77777777" w:rsidTr="00457C1F">
        <w:tc>
          <w:tcPr>
            <w:tcW w:w="810" w:type="dxa"/>
            <w:tcBorders>
              <w:right w:val="nil"/>
            </w:tcBorders>
          </w:tcPr>
          <w:p w14:paraId="6E4F428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right w:val="nil"/>
            </w:tcBorders>
          </w:tcPr>
          <w:p w14:paraId="71B736A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  Ukupno žene preko 40 godina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1CB7FB1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</w:tcBorders>
          </w:tcPr>
          <w:p w14:paraId="592835C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</w:tcPr>
          <w:p w14:paraId="76A5369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B2C2A6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6969D8B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1CAB20D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36"/>
        <w:gridCol w:w="1440"/>
        <w:gridCol w:w="825"/>
        <w:gridCol w:w="1577"/>
        <w:gridCol w:w="1178"/>
      </w:tblGrid>
      <w:tr w:rsidR="00ED1E4F" w:rsidRPr="00AD35BC" w14:paraId="32AD1324" w14:textId="77777777" w:rsidTr="00457C1F">
        <w:trPr>
          <w:trHeight w:val="415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6C16F14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bottom w:val="single" w:sz="4" w:space="0" w:color="auto"/>
              <w:right w:val="nil"/>
            </w:tcBorders>
          </w:tcPr>
          <w:p w14:paraId="47340F1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Sistematski pregled za muškarce preko 40 godina</w:t>
            </w: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</w:tcPr>
          <w:p w14:paraId="3333791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58B82BE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nil"/>
            </w:tcBorders>
          </w:tcPr>
          <w:p w14:paraId="2C786B7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22BFC9C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53DBBA9D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34C40DD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proofErr w:type="spellStart"/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  <w:proofErr w:type="spellEnd"/>
          </w:p>
        </w:tc>
        <w:tc>
          <w:tcPr>
            <w:tcW w:w="3355" w:type="dxa"/>
            <w:tcBorders>
              <w:top w:val="single" w:sz="4" w:space="0" w:color="auto"/>
            </w:tcBorders>
          </w:tcPr>
          <w:p w14:paraId="6054C38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2EDF0A7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3DA2001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0AEAC31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B4BBE9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47191B03" w14:textId="77777777" w:rsidTr="00457C1F">
        <w:tc>
          <w:tcPr>
            <w:tcW w:w="810" w:type="dxa"/>
          </w:tcPr>
          <w:p w14:paraId="2F92FA5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5" w:type="dxa"/>
          </w:tcPr>
          <w:p w14:paraId="349BC01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 xml:space="preserve">Laboratorijske pretrage: SE, KKS, GUK,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trigliceridi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, bilirubin, kreatinin, Fe, Kolesterol, HDL -kolesterol, LDL – kolesterol, AST, ALT, GGT,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urati</w:t>
            </w:r>
            <w:proofErr w:type="spellEnd"/>
          </w:p>
        </w:tc>
        <w:tc>
          <w:tcPr>
            <w:tcW w:w="1475" w:type="dxa"/>
          </w:tcPr>
          <w:p w14:paraId="5625FBD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0A3A4E4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79D8D878" w14:textId="4E776A84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  <w:p w14:paraId="0EF5710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78FDCFB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C1685D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44C58314" w14:textId="77777777" w:rsidTr="00457C1F">
        <w:tc>
          <w:tcPr>
            <w:tcW w:w="810" w:type="dxa"/>
          </w:tcPr>
          <w:p w14:paraId="292E2BB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5" w:type="dxa"/>
          </w:tcPr>
          <w:p w14:paraId="6B50CF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5" w:type="dxa"/>
          </w:tcPr>
          <w:p w14:paraId="164277A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0EF5D209" w14:textId="2A06C7E0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078760D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F9BBD9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012EC1E" w14:textId="77777777" w:rsidTr="00457C1F">
        <w:tc>
          <w:tcPr>
            <w:tcW w:w="810" w:type="dxa"/>
          </w:tcPr>
          <w:p w14:paraId="684270B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5" w:type="dxa"/>
          </w:tcPr>
          <w:p w14:paraId="57EA8C7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</w:t>
            </w:r>
          </w:p>
        </w:tc>
        <w:tc>
          <w:tcPr>
            <w:tcW w:w="1475" w:type="dxa"/>
          </w:tcPr>
          <w:p w14:paraId="5C1AD03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0BB205C1" w14:textId="5595EA3B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47936CB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DBDA94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BCEDAC8" w14:textId="77777777" w:rsidTr="00457C1F">
        <w:tc>
          <w:tcPr>
            <w:tcW w:w="810" w:type="dxa"/>
          </w:tcPr>
          <w:p w14:paraId="20F91C1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5" w:type="dxa"/>
          </w:tcPr>
          <w:p w14:paraId="0FB71BB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 s očitanjem</w:t>
            </w:r>
          </w:p>
        </w:tc>
        <w:tc>
          <w:tcPr>
            <w:tcW w:w="1475" w:type="dxa"/>
          </w:tcPr>
          <w:p w14:paraId="7EAFC76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3882690E" w14:textId="24E585DD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7E050A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226E480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1B775F6" w14:textId="77777777" w:rsidTr="00457C1F">
        <w:tc>
          <w:tcPr>
            <w:tcW w:w="810" w:type="dxa"/>
          </w:tcPr>
          <w:p w14:paraId="49AC367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5" w:type="dxa"/>
          </w:tcPr>
          <w:p w14:paraId="6EB297B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 xml:space="preserve">Specifični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prostatični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 antigen (PSA)</w:t>
            </w:r>
          </w:p>
        </w:tc>
        <w:tc>
          <w:tcPr>
            <w:tcW w:w="1475" w:type="dxa"/>
          </w:tcPr>
          <w:p w14:paraId="54727C6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471B5542" w14:textId="73882778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7EA296A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E7A37B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110695D5" w14:textId="77777777" w:rsidTr="00457C1F">
        <w:tc>
          <w:tcPr>
            <w:tcW w:w="810" w:type="dxa"/>
          </w:tcPr>
          <w:p w14:paraId="2635577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355" w:type="dxa"/>
          </w:tcPr>
          <w:p w14:paraId="6768C4F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prostate</w:t>
            </w:r>
          </w:p>
        </w:tc>
        <w:tc>
          <w:tcPr>
            <w:tcW w:w="1475" w:type="dxa"/>
          </w:tcPr>
          <w:p w14:paraId="395A4BE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581E6130" w14:textId="5E442130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208355D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980E60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94855D4" w14:textId="77777777" w:rsidTr="00457C1F">
        <w:tc>
          <w:tcPr>
            <w:tcW w:w="810" w:type="dxa"/>
          </w:tcPr>
          <w:p w14:paraId="44AED1B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355" w:type="dxa"/>
          </w:tcPr>
          <w:p w14:paraId="01AF277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Internistički pregled  i završno mišljenje</w:t>
            </w:r>
          </w:p>
        </w:tc>
        <w:tc>
          <w:tcPr>
            <w:tcW w:w="1475" w:type="dxa"/>
          </w:tcPr>
          <w:p w14:paraId="378950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29EDA324" w14:textId="5CA81D43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1C985E5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1C6712C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5F7AB69D" w14:textId="77777777" w:rsidTr="00457C1F">
        <w:tc>
          <w:tcPr>
            <w:tcW w:w="810" w:type="dxa"/>
            <w:tcBorders>
              <w:right w:val="nil"/>
            </w:tcBorders>
          </w:tcPr>
          <w:p w14:paraId="2711715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right w:val="nil"/>
            </w:tcBorders>
          </w:tcPr>
          <w:p w14:paraId="63351F5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 muškarci preko 40 godina</w:t>
            </w:r>
          </w:p>
        </w:tc>
        <w:tc>
          <w:tcPr>
            <w:tcW w:w="1475" w:type="dxa"/>
            <w:tcBorders>
              <w:left w:val="nil"/>
              <w:right w:val="nil"/>
            </w:tcBorders>
          </w:tcPr>
          <w:p w14:paraId="07FF600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</w:tcBorders>
          </w:tcPr>
          <w:p w14:paraId="6B140B8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7B0B97E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06CF72F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01BC7E0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373C8A7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2898FDF5" w14:textId="77777777" w:rsidR="00ED1E4F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641DCAA3" w14:textId="77777777" w:rsidR="00ED1E4F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553B0F9C" w14:textId="77777777" w:rsidR="00ED1E4F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1267DD7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36"/>
        <w:gridCol w:w="1440"/>
        <w:gridCol w:w="825"/>
        <w:gridCol w:w="1577"/>
        <w:gridCol w:w="1178"/>
      </w:tblGrid>
      <w:tr w:rsidR="00ED1E4F" w:rsidRPr="00AD35BC" w14:paraId="7D8DEE3C" w14:textId="77777777" w:rsidTr="00457C1F">
        <w:trPr>
          <w:trHeight w:val="415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10535AC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bottom w:val="single" w:sz="4" w:space="0" w:color="auto"/>
              <w:right w:val="nil"/>
            </w:tcBorders>
          </w:tcPr>
          <w:p w14:paraId="68CD3AC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Sistematski pregled za muškarce do 40 godina</w:t>
            </w: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</w:tcPr>
          <w:p w14:paraId="245606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135158A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nil"/>
            </w:tcBorders>
          </w:tcPr>
          <w:p w14:paraId="32C38DE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1327EBC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2EF5F9C5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48F9810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proofErr w:type="spellStart"/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  <w:proofErr w:type="spellEnd"/>
          </w:p>
        </w:tc>
        <w:tc>
          <w:tcPr>
            <w:tcW w:w="3355" w:type="dxa"/>
            <w:tcBorders>
              <w:top w:val="single" w:sz="4" w:space="0" w:color="auto"/>
            </w:tcBorders>
          </w:tcPr>
          <w:p w14:paraId="26D81F3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4C3379B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6DD16CC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1646B51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19EAA3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41D7760B" w14:textId="77777777" w:rsidTr="00457C1F">
        <w:tc>
          <w:tcPr>
            <w:tcW w:w="810" w:type="dxa"/>
          </w:tcPr>
          <w:p w14:paraId="2D7BCDF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5" w:type="dxa"/>
          </w:tcPr>
          <w:p w14:paraId="0199369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 xml:space="preserve">Laboratorijska dijagnostika: SE, KKS, GUK,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trigliceridi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 xml:space="preserve">, bilirubin, kreatinin, Fe, Kolesterol, HDL-kolesterol, LDL-kolesterol, AST, ALT, GGT, </w:t>
            </w:r>
            <w:proofErr w:type="spellStart"/>
            <w:r w:rsidRPr="00AD35BC">
              <w:rPr>
                <w:sz w:val="18"/>
                <w:szCs w:val="18"/>
                <w:lang w:eastAsia="en-US"/>
              </w:rPr>
              <w:t>urati</w:t>
            </w:r>
            <w:proofErr w:type="spellEnd"/>
            <w:r w:rsidRPr="00AD35BC">
              <w:rPr>
                <w:sz w:val="18"/>
                <w:szCs w:val="18"/>
                <w:lang w:eastAsia="en-US"/>
              </w:rPr>
              <w:t>,</w:t>
            </w:r>
          </w:p>
        </w:tc>
        <w:tc>
          <w:tcPr>
            <w:tcW w:w="1475" w:type="dxa"/>
          </w:tcPr>
          <w:p w14:paraId="6DCF87E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4D9EB03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5A08BF58" w14:textId="0C8EDD7E" w:rsidR="008011E6" w:rsidRPr="00AD35BC" w:rsidRDefault="008011E6" w:rsidP="008011E6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  <w:p w14:paraId="5F0C2B6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70EA6C4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C48D9C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4F0038FB" w14:textId="77777777" w:rsidTr="00457C1F">
        <w:tc>
          <w:tcPr>
            <w:tcW w:w="810" w:type="dxa"/>
          </w:tcPr>
          <w:p w14:paraId="01D85A3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5" w:type="dxa"/>
          </w:tcPr>
          <w:p w14:paraId="640AB29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5" w:type="dxa"/>
          </w:tcPr>
          <w:p w14:paraId="09735D2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29C94E0D" w14:textId="5CD71C5F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2AC41AF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04C6D0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4873C311" w14:textId="77777777" w:rsidTr="00457C1F">
        <w:tc>
          <w:tcPr>
            <w:tcW w:w="810" w:type="dxa"/>
          </w:tcPr>
          <w:p w14:paraId="5696C3E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5" w:type="dxa"/>
          </w:tcPr>
          <w:p w14:paraId="70E77DF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</w:t>
            </w:r>
          </w:p>
        </w:tc>
        <w:tc>
          <w:tcPr>
            <w:tcW w:w="1475" w:type="dxa"/>
          </w:tcPr>
          <w:p w14:paraId="7BD94EC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5AAF98C8" w14:textId="12B1FDC4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1D8519E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1640A12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0AE366A0" w14:textId="77777777" w:rsidTr="00457C1F">
        <w:tc>
          <w:tcPr>
            <w:tcW w:w="810" w:type="dxa"/>
          </w:tcPr>
          <w:p w14:paraId="1C0F31D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5" w:type="dxa"/>
          </w:tcPr>
          <w:p w14:paraId="0DF8476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 s očitanjem</w:t>
            </w:r>
          </w:p>
        </w:tc>
        <w:tc>
          <w:tcPr>
            <w:tcW w:w="1475" w:type="dxa"/>
          </w:tcPr>
          <w:p w14:paraId="08D7C74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5905DE77" w14:textId="11AC87FD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513460F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17970A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2744DE42" w14:textId="77777777" w:rsidTr="00457C1F">
        <w:tc>
          <w:tcPr>
            <w:tcW w:w="810" w:type="dxa"/>
          </w:tcPr>
          <w:p w14:paraId="50E4C53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5" w:type="dxa"/>
          </w:tcPr>
          <w:p w14:paraId="736DC41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Internistički pregled  i završno mišljenje</w:t>
            </w:r>
          </w:p>
        </w:tc>
        <w:tc>
          <w:tcPr>
            <w:tcW w:w="1475" w:type="dxa"/>
          </w:tcPr>
          <w:p w14:paraId="55077CC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1B4B4FA4" w14:textId="7988E8A6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333AFC8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8F6987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93CF7A0" w14:textId="77777777" w:rsidTr="00457C1F">
        <w:tc>
          <w:tcPr>
            <w:tcW w:w="810" w:type="dxa"/>
            <w:tcBorders>
              <w:right w:val="nil"/>
            </w:tcBorders>
          </w:tcPr>
          <w:p w14:paraId="180F64B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right w:val="nil"/>
            </w:tcBorders>
          </w:tcPr>
          <w:p w14:paraId="2197990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 muškarci preko 40 godina</w:t>
            </w:r>
          </w:p>
          <w:p w14:paraId="4FD72FA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</w:tcPr>
          <w:p w14:paraId="0D4C391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</w:tcBorders>
          </w:tcPr>
          <w:p w14:paraId="4037FBC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3EC1FC5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2FB998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32F4A871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6EEEBF81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410"/>
      </w:tblGrid>
      <w:tr w:rsidR="00ED1E4F" w:rsidRPr="00AD35BC" w14:paraId="43C91949" w14:textId="77777777" w:rsidTr="00457C1F">
        <w:tc>
          <w:tcPr>
            <w:tcW w:w="959" w:type="dxa"/>
            <w:tcBorders>
              <w:right w:val="nil"/>
            </w:tcBorders>
          </w:tcPr>
          <w:p w14:paraId="5835AA8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520" w:type="dxa"/>
            <w:tcBorders>
              <w:left w:val="nil"/>
              <w:right w:val="nil"/>
            </w:tcBorders>
          </w:tcPr>
          <w:p w14:paraId="1DDAED6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  <w:p w14:paraId="72D280C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REKAPITULACIJA</w:t>
            </w:r>
          </w:p>
          <w:p w14:paraId="10A23B0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left w:val="nil"/>
              <w:right w:val="single" w:sz="4" w:space="0" w:color="auto"/>
            </w:tcBorders>
          </w:tcPr>
          <w:p w14:paraId="3ABEC64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04FA57CF" w14:textId="77777777" w:rsidTr="00457C1F">
        <w:tc>
          <w:tcPr>
            <w:tcW w:w="959" w:type="dxa"/>
          </w:tcPr>
          <w:p w14:paraId="14DBE5A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6520" w:type="dxa"/>
          </w:tcPr>
          <w:p w14:paraId="5306133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žene preko 40 godina</w:t>
            </w:r>
          </w:p>
          <w:p w14:paraId="2B1C96E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02D6C9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A0F8E1A" w14:textId="77777777" w:rsidTr="00457C1F">
        <w:tc>
          <w:tcPr>
            <w:tcW w:w="959" w:type="dxa"/>
          </w:tcPr>
          <w:p w14:paraId="1307415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520" w:type="dxa"/>
          </w:tcPr>
          <w:p w14:paraId="1861BC3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žene do 40 godina</w:t>
            </w:r>
          </w:p>
          <w:p w14:paraId="787DBDD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0AE7CF7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1252943" w14:textId="77777777" w:rsidTr="00457C1F">
        <w:tc>
          <w:tcPr>
            <w:tcW w:w="959" w:type="dxa"/>
          </w:tcPr>
          <w:p w14:paraId="41CB754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6520" w:type="dxa"/>
          </w:tcPr>
          <w:p w14:paraId="355F0C1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muškarce preko 40 godina</w:t>
            </w:r>
          </w:p>
          <w:p w14:paraId="1A60C73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0DC8886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B452BEA" w14:textId="77777777" w:rsidTr="00457C1F">
        <w:tc>
          <w:tcPr>
            <w:tcW w:w="959" w:type="dxa"/>
          </w:tcPr>
          <w:p w14:paraId="69ACCD5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6520" w:type="dxa"/>
          </w:tcPr>
          <w:p w14:paraId="254FB42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muškarce do 40 godina</w:t>
            </w:r>
          </w:p>
          <w:p w14:paraId="7DBEA1D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1554A4D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031CFAE9" w14:textId="77777777" w:rsidTr="00457C1F">
        <w:tc>
          <w:tcPr>
            <w:tcW w:w="959" w:type="dxa"/>
          </w:tcPr>
          <w:p w14:paraId="57B29F5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6520" w:type="dxa"/>
          </w:tcPr>
          <w:p w14:paraId="7A98168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UKUPNA CIJENA (bez PDV-a)</w:t>
            </w:r>
          </w:p>
          <w:p w14:paraId="37A5739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615132F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2D2C1F4D" w14:textId="77777777" w:rsidTr="00457C1F">
        <w:tc>
          <w:tcPr>
            <w:tcW w:w="959" w:type="dxa"/>
          </w:tcPr>
          <w:p w14:paraId="09D2739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6520" w:type="dxa"/>
          </w:tcPr>
          <w:p w14:paraId="69A860F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PDV</w:t>
            </w:r>
          </w:p>
          <w:p w14:paraId="7B9D962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679729D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122E1E4F" w14:textId="77777777" w:rsidTr="00457C1F">
        <w:tc>
          <w:tcPr>
            <w:tcW w:w="959" w:type="dxa"/>
          </w:tcPr>
          <w:p w14:paraId="10B9A7C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6520" w:type="dxa"/>
          </w:tcPr>
          <w:p w14:paraId="3D66A98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UKUPNA CIJENA s PDV-om</w:t>
            </w:r>
          </w:p>
          <w:p w14:paraId="268376C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1C70104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</w:tbl>
    <w:p w14:paraId="0E4D895B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</w:p>
    <w:p w14:paraId="4F9B1491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</w:p>
    <w:p w14:paraId="0B70D479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t>Napomena:</w:t>
      </w:r>
    </w:p>
    <w:p w14:paraId="0293D89D" w14:textId="2BACA2D8" w:rsidR="00ED1E4F" w:rsidRPr="00C43984" w:rsidRDefault="00ED1E4F" w:rsidP="00ED1E4F">
      <w:pPr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t>* sve količine navedene u troškovniku su okvirne. Naručitelj će koristiti pojedine usluge odabranog ponuditelja prema stvarnim potrebama za vrijeme trajanja ugovora</w:t>
      </w:r>
    </w:p>
    <w:p w14:paraId="7CE9AA6A" w14:textId="77777777" w:rsidR="00ED1E4F" w:rsidRPr="00C43984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eastAsia="en-US"/>
        </w:rPr>
      </w:pPr>
    </w:p>
    <w:p w14:paraId="7665B639" w14:textId="77777777" w:rsidR="003E77EF" w:rsidRDefault="003E77EF"/>
    <w:sectPr w:rsidR="003E77EF" w:rsidSect="00ED1E4F">
      <w:headerReference w:type="default" r:id="rId6"/>
      <w:footerReference w:type="default" r:id="rId7"/>
      <w:pgSz w:w="11906" w:h="16838" w:code="9"/>
      <w:pgMar w:top="1418" w:right="1418" w:bottom="1418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290B5" w14:textId="77777777" w:rsidR="008A5271" w:rsidRDefault="008A5271">
      <w:r>
        <w:separator/>
      </w:r>
    </w:p>
  </w:endnote>
  <w:endnote w:type="continuationSeparator" w:id="0">
    <w:p w14:paraId="1C8EB667" w14:textId="77777777" w:rsidR="008A5271" w:rsidRDefault="008A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926E" w14:textId="77777777" w:rsidR="00887DFE" w:rsidRDefault="00000000"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>PAGE   \* MERGEFORMAT</w:instrText>
    </w:r>
    <w:r>
      <w:rPr>
        <w:sz w:val="16"/>
      </w:rPr>
      <w:fldChar w:fldCharType="separate"/>
    </w:r>
    <w:r>
      <w:rPr>
        <w:noProof/>
        <w:sz w:val="16"/>
      </w:rPr>
      <w:t>9</w:t>
    </w:r>
    <w:r>
      <w:rPr>
        <w:sz w:val="16"/>
      </w:rPr>
      <w:fldChar w:fldCharType="end"/>
    </w:r>
  </w:p>
  <w:p w14:paraId="5CAE4B1E" w14:textId="77777777" w:rsidR="00887DFE" w:rsidRDefault="00887DFE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1155E" w14:textId="77777777" w:rsidR="008A5271" w:rsidRDefault="008A5271">
      <w:r>
        <w:separator/>
      </w:r>
    </w:p>
  </w:footnote>
  <w:footnote w:type="continuationSeparator" w:id="0">
    <w:p w14:paraId="12988A3D" w14:textId="77777777" w:rsidR="008A5271" w:rsidRDefault="008A5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BAB3C" w14:textId="77777777" w:rsidR="00887DFE" w:rsidRDefault="00887D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E4F"/>
    <w:rsid w:val="0007648C"/>
    <w:rsid w:val="0011219D"/>
    <w:rsid w:val="00205AE4"/>
    <w:rsid w:val="002C4CF8"/>
    <w:rsid w:val="003E77EF"/>
    <w:rsid w:val="003F32AF"/>
    <w:rsid w:val="004C1964"/>
    <w:rsid w:val="00740983"/>
    <w:rsid w:val="00786405"/>
    <w:rsid w:val="008011E6"/>
    <w:rsid w:val="00887DFE"/>
    <w:rsid w:val="008A5271"/>
    <w:rsid w:val="00B30037"/>
    <w:rsid w:val="00C7227D"/>
    <w:rsid w:val="00C745BB"/>
    <w:rsid w:val="00E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C3F5"/>
  <w15:chartTrackingRefBased/>
  <w15:docId w15:val="{E0A5BBB1-E1B9-4C80-826B-3C958FC7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E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hr-HR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E4F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E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E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E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E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E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E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E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E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E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E4F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1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E4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1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E4F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1E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E4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1E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E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E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E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ED1E4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D1E4F"/>
    <w:rPr>
      <w:rFonts w:ascii="Times New Roman" w:eastAsia="Times New Roman" w:hAnsi="Times New Roman" w:cs="Times New Roman"/>
      <w:kern w:val="0"/>
      <w:sz w:val="24"/>
      <w:szCs w:val="20"/>
      <w:lang w:val="hr-HR" w:eastAsia="hr-HR"/>
      <w14:ligatures w14:val="none"/>
    </w:rPr>
  </w:style>
  <w:style w:type="paragraph" w:styleId="Footer">
    <w:name w:val="footer"/>
    <w:basedOn w:val="Normal"/>
    <w:link w:val="FooterChar"/>
    <w:semiHidden/>
    <w:rsid w:val="00ED1E4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ED1E4F"/>
    <w:rPr>
      <w:rFonts w:ascii="Times New Roman" w:eastAsia="Times New Roman" w:hAnsi="Times New Roman" w:cs="Times New Roman"/>
      <w:kern w:val="0"/>
      <w:sz w:val="24"/>
      <w:szCs w:val="20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400</Words>
  <Characters>2240</Characters>
  <Application>Microsoft Office Word</Application>
  <DocSecurity>0</DocSecurity>
  <Lines>353</Lines>
  <Paragraphs>157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Posavec</dc:creator>
  <cp:keywords/>
  <dc:description/>
  <cp:lastModifiedBy>Davor Posavec</cp:lastModifiedBy>
  <cp:revision>5</cp:revision>
  <dcterms:created xsi:type="dcterms:W3CDTF">2025-04-28T11:42:00Z</dcterms:created>
  <dcterms:modified xsi:type="dcterms:W3CDTF">2026-02-19T12:17:00Z</dcterms:modified>
</cp:coreProperties>
</file>